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Calibri" w:hAnsi="Calibri" w:eastAsia="Times New Roman" w:cs="Calibri"/>
          <w:b/>
          <w:b/>
          <w:bCs/>
          <w:sz w:val="28"/>
          <w:szCs w:val="28"/>
          <w:lang w:val="en-GB" w:eastAsia="en-GB"/>
        </w:rPr>
      </w:pPr>
      <w:r>
        <w:rPr>
          <w:rFonts w:eastAsia="Times New Roman" w:cs="Calibri"/>
          <w:b/>
          <w:bCs/>
          <w:sz w:val="28"/>
          <w:szCs w:val="28"/>
          <w:lang w:val="en-GB" w:eastAsia="en-GB"/>
        </w:rPr>
        <w:t xml:space="preserve">Appendix A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/>
        <w:drawing>
          <wp:inline distT="0" distB="0" distL="0" distR="0">
            <wp:extent cx="2381250" cy="8477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left" w:pos="1260" w:leader="none"/>
        </w:tabs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en-GB"/>
        </w:rPr>
        <w:t>APPLICATION FOR WORKPLACE OR SITE APPROVAL/EXTENSION FOR ARTISAN TRAINING</w:t>
      </w:r>
    </w:p>
    <w:p>
      <w:pPr>
        <w:pStyle w:val="Normal"/>
        <w:tabs>
          <w:tab w:val="clear" w:pos="720"/>
          <w:tab w:val="center" w:pos="3993" w:leader="none"/>
          <w:tab w:val="left" w:pos="5400" w:leader="none"/>
        </w:tabs>
        <w:spacing w:lineRule="auto" w:line="240" w:before="0" w:after="0"/>
        <w:ind w:right="-341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ind w:left="-342" w:right="-341" w:firstLine="342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2" w:right="-341" w:firstLine="342"/>
        <w:outlineLvl w:val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  <w:t>Company Details</w:t>
      </w:r>
    </w:p>
    <w:p>
      <w:pPr>
        <w:pStyle w:val="Normal"/>
        <w:spacing w:lineRule="auto" w:line="240" w:before="0" w:after="0"/>
        <w:ind w:left="-342" w:right="-341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tbl>
      <w:tblPr>
        <w:tblW w:w="852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9"/>
        <w:gridCol w:w="2132"/>
        <w:gridCol w:w="1065"/>
        <w:gridCol w:w="1064"/>
        <w:gridCol w:w="1065"/>
        <w:gridCol w:w="1067"/>
      </w:tblGrid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Organisation Name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Skills levy reg No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SETA registered with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Levy paying</w:t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0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New Application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Extension of scope/range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Registration No</w:t>
            </w:r>
          </w:p>
        </w:tc>
        <w:tc>
          <w:tcPr>
            <w:tcW w:w="426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Core Business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Physical Address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C0C0C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color w:val="C0C0C0"/>
                <w:sz w:val="24"/>
                <w:szCs w:val="24"/>
                <w:lang w:val="en-GB" w:eastAsia="en-GB"/>
              </w:rPr>
              <w:t>Where the apprentice is placed</w:t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C0C0C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color w:val="C0C0C0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Site Name / reference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GPS Coordinates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Postal address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Domicillium  citandi et executandi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C0C0C0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color w:val="C0C0C0"/>
                <w:sz w:val="24"/>
                <w:szCs w:val="24"/>
                <w:lang w:val="en-GB" w:eastAsia="en-GB"/>
              </w:rPr>
              <w:t>Head Office</w:t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Tel no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Fax no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Contact person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Position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Tel no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e-mail</w:t>
            </w:r>
          </w:p>
        </w:tc>
        <w:tc>
          <w:tcPr>
            <w:tcW w:w="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  <w:t>Workplace Approval History:</w:t>
      </w:r>
    </w:p>
    <w:tbl>
      <w:tblPr>
        <w:tblW w:w="852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87"/>
        <w:gridCol w:w="1158"/>
        <w:gridCol w:w="1159"/>
        <w:gridCol w:w="1159"/>
        <w:gridCol w:w="1159"/>
      </w:tblGrid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Previously approved as a workplace for artisan learning ?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Approval by which SETA</w:t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Range of approval for trade training (List Trades.)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(including artisan related learnerships, internships and cadetships aligned to List of trades)</w:t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Workplace approval number</w:t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Workplace approval period</w:t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Workplace approval evidence to be attached: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  <w:t>Trades Workplace approval is applied for: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tbl>
      <w:tblPr>
        <w:tblW w:w="8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7"/>
        <w:gridCol w:w="1190"/>
        <w:gridCol w:w="1303"/>
        <w:gridCol w:w="1341"/>
      </w:tblGrid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Trade Title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OFO Code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Number of learners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Mentor / learner ratio</w:t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  <w:t>Self check: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i/>
          <w:i/>
          <w:i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i/>
          <w:iCs/>
          <w:sz w:val="24"/>
          <w:szCs w:val="24"/>
          <w:lang w:val="en-GB" w:eastAsia="en-GB"/>
        </w:rPr>
        <w:t xml:space="preserve">(Mark with </w:t>
      </w:r>
      <w:r>
        <w:rPr>
          <w:rFonts w:eastAsia="Times New Roman" w:cs="Arial" w:ascii="Arial" w:hAnsi="Arial"/>
          <w:b/>
          <w:bCs/>
          <w:sz w:val="28"/>
          <w:szCs w:val="28"/>
          <w:lang w:val="en-GB" w:eastAsia="en-GB"/>
        </w:rPr>
        <w:t>X</w:t>
      </w:r>
      <w:r>
        <w:rPr>
          <w:rFonts w:eastAsia="Times New Roman" w:cs="Arial" w:ascii="Arial" w:hAnsi="Arial"/>
          <w:b/>
          <w:bCs/>
          <w:i/>
          <w:iCs/>
          <w:sz w:val="24"/>
          <w:szCs w:val="24"/>
          <w:lang w:val="en-GB" w:eastAsia="en-GB"/>
        </w:rPr>
        <w:t xml:space="preserve"> in the appropriate box)</w:t>
      </w:r>
    </w:p>
    <w:tbl>
      <w:tblPr>
        <w:tblW w:w="852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27"/>
        <w:gridCol w:w="720"/>
        <w:gridCol w:w="675"/>
      </w:tblGrid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Criteria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</w:tr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All required tools and equipment available to cover the scope of the workplace component of the trade/s workplace approval is applied for.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Access to material and consumables applicable to the structured workplace learning in the trade/s workplace approval is applied for.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Ability to cover the entire scope and duration of the workplace component (IF NO INDICATE AGREEMENT BELOW)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Formal agreement with other approved workplaces for the rotation of artisan learners (IF APPLICABLE)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Workplace layout and working environment is safe and conducive to effective workplace learning.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Recordkeeping system in place.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Suitably qualified mentors for trade/s workplace approval is applied for.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OHSA/MHSA compliant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  <w:t>Workplace authorized person: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tbl>
      <w:tblPr>
        <w:tblW w:w="858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88"/>
        <w:gridCol w:w="3071"/>
        <w:gridCol w:w="1311"/>
        <w:gridCol w:w="3014"/>
      </w:tblGrid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Name: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Signature: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Position: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Date: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BFBFBF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DD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GB" w:eastAsia="en-GB"/>
              </w:rPr>
              <w:t>/</w:t>
            </w: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MM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n-GB" w:eastAsia="en-GB"/>
              </w:rPr>
              <w:t>/</w:t>
            </w: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CCYY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center"/>
        <w:outlineLvl w:val="0"/>
        <w:rPr>
          <w:rFonts w:ascii="Arial" w:hAnsi="Arial" w:eastAsia="Times New Roman" w:cs="Arial"/>
          <w:b/>
          <w:b/>
          <w:b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en-GB" w:eastAsia="en-GB"/>
        </w:rPr>
        <w:t>FOR OFFICE USE ONLY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i/>
          <w:i/>
          <w:iCs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b/>
          <w:bCs/>
          <w:i/>
          <w:iCs/>
          <w:sz w:val="24"/>
          <w:szCs w:val="24"/>
          <w:lang w:val="en-GB" w:eastAsia="en-GB"/>
        </w:rPr>
        <w:t xml:space="preserve">(Mark with </w:t>
      </w:r>
      <w:r>
        <w:rPr>
          <w:rFonts w:eastAsia="Times New Roman" w:cs="Arial" w:ascii="Arial" w:hAnsi="Arial"/>
          <w:b/>
          <w:bCs/>
          <w:sz w:val="28"/>
          <w:szCs w:val="28"/>
          <w:lang w:val="en-GB" w:eastAsia="en-GB"/>
        </w:rPr>
        <w:t>X</w:t>
      </w:r>
      <w:r>
        <w:rPr>
          <w:rFonts w:eastAsia="Times New Roman" w:cs="Arial" w:ascii="Arial" w:hAnsi="Arial"/>
          <w:b/>
          <w:bCs/>
          <w:i/>
          <w:iCs/>
          <w:sz w:val="24"/>
          <w:szCs w:val="24"/>
          <w:lang w:val="en-GB" w:eastAsia="en-GB"/>
        </w:rPr>
        <w:t xml:space="preserve"> in the appropriate box)</w:t>
      </w:r>
    </w:p>
    <w:tbl>
      <w:tblPr>
        <w:tblW w:w="852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91"/>
        <w:gridCol w:w="522"/>
        <w:gridCol w:w="582"/>
        <w:gridCol w:w="645"/>
        <w:gridCol w:w="624"/>
        <w:gridCol w:w="1457"/>
      </w:tblGrid>
      <w:tr>
        <w:trPr/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 xml:space="preserve">Workplace audit conducted </w:t>
            </w:r>
            <w:r>
              <w:rPr>
                <w:rFonts w:eastAsia="Times New Roman" w:cs="Arial" w:ascii="Arial" w:hAnsi="Arial"/>
                <w:i/>
                <w:iCs/>
                <w:sz w:val="24"/>
                <w:szCs w:val="24"/>
                <w:lang w:val="en-GB" w:eastAsia="en-GB"/>
              </w:rPr>
              <w:t>(See attached audit checklist.)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Criteria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Comments</w:t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Tax clearance certificate/ letter of good standing from SARS / Gov Dept / SoC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Identified a committed staff member to maintain records of workplace learning including logbooks.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Declaration from employer indicating commitment of compliance to relevant legislation applicable to the trade.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Structured implementation plan indicating timeframes.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Suitably qualified mentors for trade/s workplace approval are applied for.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Letter of commitment from the workplace for the duration of the workplace learning required.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Declaration from employer indicating commitment to compliancy to the OHSA/MHSA.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Copy of the self-evaluation checklist per trade provided by the SETA/NAMB.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320" w:leader="none"/>
                <w:tab w:val="right" w:pos="8640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Workplace able to cover the entire scope of the trade qualification.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320" w:leader="none"/>
                <w:tab w:val="right" w:pos="8640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Formal agreement with other approved workplaces for the rotation of artisan learners where applicable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>
          <w:trHeight w:val="368" w:hRule="atLeast"/>
        </w:trPr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320" w:leader="none"/>
                <w:tab w:val="right" w:pos="8640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Mentor / Artisan Learner Ratio acceptable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320" w:leader="none"/>
                <w:tab w:val="right" w:pos="8640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Evidence attached of previous workplace approval granted. (where applicable)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</w:tbl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outlineLvl w:val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  <w:t>Administrator</w:t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tbl>
      <w:tblPr>
        <w:tblW w:w="934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69"/>
        <w:gridCol w:w="1818"/>
        <w:gridCol w:w="1116"/>
        <w:gridCol w:w="1077"/>
        <w:gridCol w:w="1407"/>
        <w:gridCol w:w="1061"/>
      </w:tblGrid>
      <w:tr>
        <w:trPr/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Workplace Approval recommended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Comments: 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6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Signature</w:t>
            </w:r>
          </w:p>
        </w:tc>
        <w:tc>
          <w:tcPr>
            <w:tcW w:w="6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6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BFBFBF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DD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/</w:t>
            </w: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MM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/</w:t>
            </w: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CCYY</w:t>
            </w:r>
          </w:p>
        </w:tc>
      </w:tr>
    </w:tbl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outlineLvl w:val="0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  <w:t>Quality Assurance Manager SETA</w:t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u w:val="single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u w:val="single"/>
          <w:lang w:val="en-GB" w:eastAsia="en-GB"/>
        </w:rPr>
      </w:r>
    </w:p>
    <w:tbl>
      <w:tblPr>
        <w:tblW w:w="934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35"/>
        <w:gridCol w:w="1434"/>
        <w:gridCol w:w="1129"/>
        <w:gridCol w:w="1355"/>
        <w:gridCol w:w="1095"/>
      </w:tblGrid>
      <w:tr>
        <w:trPr/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Workplace Approval approved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Comments: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</w:tbl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tbl>
      <w:tblPr>
        <w:tblW w:w="852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9"/>
        <w:gridCol w:w="6392"/>
      </w:tblGrid>
      <w:tr>
        <w:trPr/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Name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Signature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DD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/</w:t>
            </w: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MM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/</w:t>
            </w: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CCYY</w:t>
            </w:r>
          </w:p>
        </w:tc>
      </w:tr>
    </w:tbl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u w:val="single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u w:val="single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val="en-GB" w:eastAsia="en-GB"/>
        </w:rPr>
      </w:pPr>
      <w:r>
        <w:rPr>
          <w:rFonts w:eastAsia="Times New Roman" w:cs="Arial" w:ascii="Arial" w:hAnsi="Arial"/>
          <w:sz w:val="24"/>
          <w:szCs w:val="24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u w:val="single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u w:val="single"/>
          <w:lang w:val="en-GB" w:eastAsia="en-GB"/>
        </w:rPr>
      </w:r>
    </w:p>
    <w:p>
      <w:pPr>
        <w:pStyle w:val="Normal"/>
        <w:tabs>
          <w:tab w:val="clear" w:pos="720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u w:val="single"/>
          <w:lang w:val="en-GB" w:eastAsia="en-GB"/>
        </w:rPr>
      </w:pPr>
      <w:r>
        <w:rPr>
          <w:rFonts w:eastAsia="Times New Roman" w:cs="Arial" w:ascii="Arial" w:hAnsi="Arial"/>
          <w:b/>
          <w:bCs/>
          <w:sz w:val="24"/>
          <w:szCs w:val="24"/>
          <w:u w:val="single"/>
          <w:lang w:val="en-GB" w:eastAsia="en-GB"/>
        </w:rPr>
      </w:r>
    </w:p>
    <w:tbl>
      <w:tblPr>
        <w:tblW w:w="852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8"/>
        <w:gridCol w:w="2700"/>
        <w:gridCol w:w="708"/>
        <w:gridCol w:w="1429"/>
        <w:gridCol w:w="1427"/>
        <w:gridCol w:w="1430"/>
      </w:tblGrid>
      <w:tr>
        <w:trPr/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Workplace Approval Number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Uploaded on to database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DD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/</w:t>
            </w: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MM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GB" w:eastAsia="en-GB"/>
              </w:rPr>
              <w:t>/</w:t>
            </w:r>
            <w:r>
              <w:rPr>
                <w:rFonts w:eastAsia="Times New Roman" w:cs="Arial" w:ascii="Arial" w:hAnsi="Arial"/>
                <w:b/>
                <w:bCs/>
                <w:color w:val="BFBFBF"/>
                <w:sz w:val="24"/>
                <w:szCs w:val="24"/>
                <w:lang w:val="en-GB" w:eastAsia="en-GB"/>
              </w:rPr>
              <w:t>CCYY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  <w:t>Administrator Signature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val="en-GB" w:eastAsia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en-GB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8"/>
          <w:szCs w:val="28"/>
          <w:lang w:val="en-GB" w:eastAsia="en-GB"/>
        </w:rPr>
      </w:pPr>
      <w:r>
        <w:rPr>
          <w:rFonts w:eastAsia="Times New Roman" w:cs="Calibri"/>
          <w:b/>
          <w:bCs/>
          <w:sz w:val="28"/>
          <w:szCs w:val="28"/>
          <w:lang w:val="en-GB" w:eastAsia="en-GB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8"/>
          <w:szCs w:val="28"/>
          <w:lang w:val="en-GB" w:eastAsia="en-GB"/>
        </w:rPr>
      </w:pPr>
      <w:r>
        <w:rPr>
          <w:rFonts w:eastAsia="Times New Roman" w:cs="Calibri"/>
          <w:b/>
          <w:bCs/>
          <w:sz w:val="28"/>
          <w:szCs w:val="28"/>
          <w:lang w:val="en-GB" w:eastAsia="en-GB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8"/>
          <w:szCs w:val="28"/>
          <w:lang w:val="en-GB" w:eastAsia="en-GB"/>
        </w:rPr>
      </w:pPr>
      <w:r>
        <w:rPr>
          <w:rFonts w:eastAsia="Times New Roman" w:cs="Calibri"/>
          <w:b/>
          <w:bCs/>
          <w:sz w:val="28"/>
          <w:szCs w:val="28"/>
          <w:lang w:val="en-GB" w:eastAsia="en-GB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8"/>
          <w:szCs w:val="28"/>
          <w:lang w:val="en-GB" w:eastAsia="en-GB"/>
        </w:rPr>
      </w:pPr>
      <w:r>
        <w:rPr>
          <w:rFonts w:eastAsia="Times New Roman" w:cs="Calibri"/>
          <w:b/>
          <w:bCs/>
          <w:sz w:val="28"/>
          <w:szCs w:val="28"/>
          <w:lang w:val="en-GB" w:eastAsia="en-GB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8"/>
          <w:szCs w:val="28"/>
          <w:lang w:val="en-GB" w:eastAsia="en-GB"/>
        </w:rPr>
      </w:pPr>
      <w:r>
        <w:rPr>
          <w:rFonts w:eastAsia="Times New Roman" w:cs="Calibri"/>
          <w:b/>
          <w:bCs/>
          <w:sz w:val="28"/>
          <w:szCs w:val="28"/>
          <w:lang w:val="en-GB" w:eastAsia="en-GB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8"/>
          <w:szCs w:val="28"/>
          <w:lang w:val="en-GB" w:eastAsia="en-GB"/>
        </w:rPr>
      </w:pPr>
      <w:r>
        <w:rPr>
          <w:rFonts w:eastAsia="Times New Roman" w:cs="Calibri"/>
          <w:b/>
          <w:bCs/>
          <w:sz w:val="28"/>
          <w:szCs w:val="28"/>
          <w:lang w:val="en-GB" w:eastAsia="en-GB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sz w:val="28"/>
          <w:szCs w:val="28"/>
          <w:lang w:val="en-GB" w:eastAsia="en-GB"/>
        </w:rPr>
      </w:pPr>
      <w:r>
        <w:rPr>
          <w:rFonts w:eastAsia="Times New Roman" w:cs="Calibri"/>
          <w:b/>
          <w:bCs/>
          <w:sz w:val="28"/>
          <w:szCs w:val="28"/>
          <w:lang w:val="en-GB" w:eastAsia="en-GB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en-GB" w:eastAsia="en-GB"/>
      </w:rPr>
    </w:pPr>
    <w:r>
      <w:rPr>
        <w:rFonts w:eastAsia="Times New Roman" w:cs="Times New Roman" w:ascii="Times New Roman" w:hAnsi="Times New Roman"/>
        <w:sz w:val="18"/>
        <w:szCs w:val="18"/>
        <w:lang w:val="en-GB" w:eastAsia="en-GB"/>
      </w:rPr>
      <w:t xml:space="preserve">NAD Standardised Workplace / Site Approval Policy     Final V 3   15 October  2013     </w:t>
    </w:r>
    <w:r>
      <w:rPr>
        <w:rFonts w:eastAsia="Times New Roman" w:cs="Times New Roman" w:ascii="Times New Roman" w:hAnsi="Times New Roman"/>
        <w:i/>
        <w:iCs/>
        <w:sz w:val="16"/>
        <w:szCs w:val="16"/>
        <w:lang w:val="en-GB" w:eastAsia="en-GB"/>
      </w:rPr>
      <w:t xml:space="preserve">Page </w:t>
    </w:r>
    <w:r>
      <w:rPr>
        <w:rFonts w:eastAsia="Times New Roman" w:cs="Times New Roman" w:ascii="Times New Roman" w:hAnsi="Times New Roman"/>
        <w:i/>
        <w:iCs/>
        <w:sz w:val="16"/>
        <w:szCs w:val="16"/>
        <w:lang w:val="en-GB" w:eastAsia="en-GB"/>
      </w:rPr>
      <w:fldChar w:fldCharType="begin"/>
    </w:r>
    <w:r>
      <w:rPr>
        <w:sz w:val="16"/>
        <w:i/>
        <w:szCs w:val="16"/>
        <w:iCs/>
        <w:rFonts w:eastAsia="Times New Roman" w:cs="Times New Roman" w:ascii="Times New Roman" w:hAnsi="Times New Roman"/>
        <w:lang w:val="en-GB" w:eastAsia="en-GB"/>
      </w:rPr>
      <w:instrText xml:space="preserve"> PAGE </w:instrText>
    </w:r>
    <w:r>
      <w:rPr>
        <w:sz w:val="16"/>
        <w:i/>
        <w:szCs w:val="16"/>
        <w:iCs/>
        <w:rFonts w:eastAsia="Times New Roman" w:cs="Times New Roman" w:ascii="Times New Roman" w:hAnsi="Times New Roman"/>
        <w:lang w:val="en-GB" w:eastAsia="en-GB"/>
      </w:rPr>
      <w:fldChar w:fldCharType="separate"/>
    </w:r>
    <w:r>
      <w:rPr>
        <w:sz w:val="16"/>
        <w:i/>
        <w:szCs w:val="16"/>
        <w:iCs/>
        <w:rFonts w:eastAsia="Times New Roman" w:cs="Times New Roman" w:ascii="Times New Roman" w:hAnsi="Times New Roman"/>
        <w:lang w:val="en-GB" w:eastAsia="en-GB"/>
      </w:rPr>
      <w:t>4</w:t>
    </w:r>
    <w:r>
      <w:rPr>
        <w:sz w:val="16"/>
        <w:i/>
        <w:szCs w:val="16"/>
        <w:iCs/>
        <w:rFonts w:eastAsia="Times New Roman" w:cs="Times New Roman" w:ascii="Times New Roman" w:hAnsi="Times New Roman"/>
        <w:lang w:val="en-GB" w:eastAsia="en-GB"/>
      </w:rPr>
      <w:fldChar w:fldCharType="end"/>
    </w:r>
    <w:r>
      <w:rPr>
        <w:rFonts w:eastAsia="Times New Roman" w:cs="Times New Roman" w:ascii="Times New Roman" w:hAnsi="Times New Roman"/>
        <w:i/>
        <w:iCs/>
        <w:sz w:val="16"/>
        <w:szCs w:val="16"/>
        <w:lang w:val="en-GB" w:eastAsia="en-GB"/>
      </w:rPr>
      <w:t xml:space="preserve"> of </w:t>
    </w:r>
    <w:r>
      <w:rPr>
        <w:rFonts w:eastAsia="Times New Roman" w:cs="Times New Roman" w:ascii="Times New Roman" w:hAnsi="Times New Roman"/>
        <w:i/>
        <w:iCs/>
        <w:sz w:val="16"/>
        <w:szCs w:val="16"/>
        <w:lang w:val="en-GB" w:eastAsia="en-GB"/>
      </w:rPr>
      <w:fldChar w:fldCharType="begin"/>
    </w:r>
    <w:r>
      <w:rPr>
        <w:sz w:val="16"/>
        <w:i/>
        <w:szCs w:val="16"/>
        <w:iCs/>
        <w:rFonts w:eastAsia="Times New Roman" w:cs="Times New Roman" w:ascii="Times New Roman" w:hAnsi="Times New Roman"/>
        <w:lang w:val="en-GB" w:eastAsia="en-GB"/>
      </w:rPr>
      <w:instrText xml:space="preserve"> NUMPAGES </w:instrText>
    </w:r>
    <w:r>
      <w:rPr>
        <w:sz w:val="16"/>
        <w:i/>
        <w:szCs w:val="16"/>
        <w:iCs/>
        <w:rFonts w:eastAsia="Times New Roman" w:cs="Times New Roman" w:ascii="Times New Roman" w:hAnsi="Times New Roman"/>
        <w:lang w:val="en-GB" w:eastAsia="en-GB"/>
      </w:rPr>
      <w:fldChar w:fldCharType="separate"/>
    </w:r>
    <w:r>
      <w:rPr>
        <w:sz w:val="16"/>
        <w:i/>
        <w:szCs w:val="16"/>
        <w:iCs/>
        <w:rFonts w:eastAsia="Times New Roman" w:cs="Times New Roman" w:ascii="Times New Roman" w:hAnsi="Times New Roman"/>
        <w:lang w:val="en-GB" w:eastAsia="en-GB"/>
      </w:rPr>
      <w:t>4</w:t>
    </w:r>
    <w:r>
      <w:rPr>
        <w:sz w:val="16"/>
        <w:i/>
        <w:szCs w:val="16"/>
        <w:iCs/>
        <w:rFonts w:eastAsia="Times New Roman" w:cs="Times New Roman" w:ascii="Times New Roman" w:hAnsi="Times New Roman"/>
        <w:lang w:val="en-GB" w:eastAsia="en-GB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Z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Z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Z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0127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c012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c012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01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c012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c012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8</Pages>
  <Words>478</Words>
  <Characters>3296</Characters>
  <CharactersWithSpaces>3667</CharactersWithSpaces>
  <Paragraphs>109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2017-03-17T13:18:00Z</dcterms:created>
  <dc:creator>Shabalala.Z</dc:creator>
  <dc:description/>
  <dc:language>en-ZA</dc:language>
  <cp:lastModifiedBy>Andre Els</cp:lastModifiedBy>
  <dcterms:modified xsi:type="dcterms:W3CDTF">2023-06-28T09:50:00Z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